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53178E33" w:rsidR="00D23EF4" w:rsidRPr="00A44574" w:rsidRDefault="00A83DBE" w:rsidP="005F7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23EF4" w:rsidRPr="00A44574">
              <w:rPr>
                <w:b/>
                <w:sz w:val="24"/>
                <w:szCs w:val="24"/>
              </w:rPr>
              <w:t>andydatów</w:t>
            </w:r>
            <w:r w:rsidR="00513EC0">
              <w:rPr>
                <w:b/>
                <w:sz w:val="24"/>
                <w:szCs w:val="24"/>
              </w:rPr>
              <w:t xml:space="preserve"> na</w:t>
            </w:r>
            <w:r w:rsidR="00D23EF4" w:rsidRPr="00A44574">
              <w:rPr>
                <w:b/>
                <w:sz w:val="24"/>
                <w:szCs w:val="24"/>
              </w:rPr>
              <w:t xml:space="preserve"> </w:t>
            </w:r>
            <w:r w:rsidR="009B5702">
              <w:rPr>
                <w:b/>
                <w:sz w:val="24"/>
                <w:szCs w:val="24"/>
              </w:rPr>
              <w:t>C</w:t>
            </w:r>
            <w:r w:rsidR="00D23EF4" w:rsidRPr="00A44574">
              <w:rPr>
                <w:b/>
                <w:sz w:val="24"/>
                <w:szCs w:val="24"/>
              </w:rPr>
              <w:t xml:space="preserve">złonków </w:t>
            </w:r>
            <w:r w:rsidR="005C0F76">
              <w:rPr>
                <w:b/>
                <w:sz w:val="24"/>
                <w:szCs w:val="24"/>
              </w:rPr>
              <w:t>Rady Nadzorczej</w:t>
            </w:r>
            <w:r w:rsidR="000B1CDE">
              <w:rPr>
                <w:b/>
                <w:sz w:val="24"/>
                <w:szCs w:val="24"/>
              </w:rPr>
              <w:t xml:space="preserve"> </w:t>
            </w:r>
            <w:r w:rsidR="005F75C1">
              <w:rPr>
                <w:b/>
                <w:sz w:val="24"/>
                <w:szCs w:val="24"/>
              </w:rPr>
              <w:t xml:space="preserve">Gospodarczego </w:t>
            </w:r>
            <w:r w:rsidR="000B1CDE">
              <w:rPr>
                <w:b/>
                <w:sz w:val="24"/>
                <w:szCs w:val="24"/>
              </w:rPr>
              <w:t xml:space="preserve">Banku Spółdzielczego w </w:t>
            </w:r>
            <w:r w:rsidR="005F75C1">
              <w:rPr>
                <w:b/>
                <w:sz w:val="24"/>
                <w:szCs w:val="24"/>
              </w:rPr>
              <w:t>Mosinie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429838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2EE5832" w14:textId="112499B6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36E826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A0B21CA" w14:textId="07A6C20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1132BAC1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8A45E2F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9F151DB" w14:textId="618D66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4B65E3B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803DDC4" w14:textId="24BDE99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A0D7F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0827F88" w14:textId="0349CF4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99B146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59C759" w14:textId="5288FE8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4617910E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16AE5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FA81D6F" w14:textId="5F32ACA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5860AB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37F5119A" w14:textId="7C78BEAC" w:rsidR="007238BC" w:rsidRPr="007238BC" w:rsidRDefault="005860AB" w:rsidP="007238BC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</w:t>
                  </w:r>
                  <w:r w:rsidR="005838CE">
                    <w:rPr>
                      <w:rFonts w:cstheme="minorHAnsi"/>
                      <w:sz w:val="24"/>
                      <w:szCs w:val="24"/>
                    </w:rPr>
                    <w:t xml:space="preserve"> objęcie funkcji Członka Rady Nadzorczej.</w:t>
                  </w:r>
                </w:p>
                <w:p w14:paraId="614A256B" w14:textId="75597C75" w:rsidR="0028077E" w:rsidRPr="00BB24C5" w:rsidRDefault="0028077E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308D98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24D1C7" w14:textId="77777777" w:rsidR="007238BC" w:rsidRDefault="007238BC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458EB7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613FF7C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 w:rsidR="007238BC">
              <w:rPr>
                <w:b/>
                <w:sz w:val="24"/>
                <w:szCs w:val="24"/>
              </w:rPr>
              <w:t>organ</w:t>
            </w:r>
            <w:r w:rsidRPr="0028077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28077E" w14:paraId="4BD12125" w14:textId="77777777" w:rsidTr="005C0F76">
        <w:trPr>
          <w:trHeight w:val="3392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4B3BAD85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należy podać dla wszystkich kryterió</w:t>
                  </w:r>
                  <w:r w:rsidR="007238BC">
                    <w:rPr>
                      <w:sz w:val="24"/>
                      <w:szCs w:val="24"/>
                    </w:rPr>
                    <w:t>w</w:t>
                  </w:r>
                  <w:r w:rsidRPr="00A44574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755485C3" w14:textId="106BF7CA" w:rsidR="005F5963" w:rsidRDefault="007238BC" w:rsidP="007238BC">
                  <w:pPr>
                    <w:pStyle w:val="Akapitzlist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Kandydaci na </w:t>
                  </w:r>
                  <w:r w:rsidR="005F5963" w:rsidRPr="00A44574">
                    <w:rPr>
                      <w:sz w:val="24"/>
                      <w:szCs w:val="24"/>
                    </w:rPr>
                    <w:t>członków rad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>ej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bank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spółdzielczego składają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7E3F7D">
                    <w:rPr>
                      <w:sz w:val="24"/>
                      <w:szCs w:val="24"/>
                    </w:rPr>
                    <w:t>załączniki: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7E3F7D">
                    <w:rPr>
                      <w:sz w:val="24"/>
                      <w:szCs w:val="24"/>
                    </w:rPr>
                    <w:t>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</w:t>
                  </w:r>
                  <w:r>
                    <w:rPr>
                      <w:sz w:val="24"/>
                      <w:szCs w:val="24"/>
                    </w:rPr>
                    <w:t>, P.K</w:t>
                  </w:r>
                  <w:r w:rsidR="007E3F7D">
                    <w:rPr>
                      <w:sz w:val="24"/>
                      <w:szCs w:val="24"/>
                    </w:rPr>
                    <w:t>;</w:t>
                  </w:r>
                </w:p>
                <w:p w14:paraId="3F12A346" w14:textId="368AB02F" w:rsidR="000D37CE" w:rsidRPr="00A44574" w:rsidRDefault="000D37CE" w:rsidP="007238B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4B7CA3C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5860AB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C1C6BFC" w:rsidR="005F5963" w:rsidRPr="00A44574" w:rsidRDefault="005860AB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</w:t>
                  </w:r>
                  <w:r w:rsidR="007238BC">
                    <w:rPr>
                      <w:sz w:val="24"/>
                      <w:szCs w:val="24"/>
                    </w:rPr>
                    <w:t xml:space="preserve"> ___ </w:t>
                  </w:r>
                  <w:r w:rsidR="005F5963" w:rsidRPr="00A44574">
                    <w:rPr>
                      <w:sz w:val="24"/>
                      <w:szCs w:val="24"/>
                    </w:rPr>
                    <w:t>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CBE11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392DF12" w14:textId="77D59B1E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07A3E8AE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5860AB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D4F29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4CFA2116" w14:textId="567AF09B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36221774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7EAA3" w14:textId="74173782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9B96C9D" w14:textId="77777777" w:rsidR="005C0F76" w:rsidRDefault="005C0F76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577CEF5" w14:textId="0D82C478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54EA987A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0FE70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9C99406" w14:textId="66B14E26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745BD9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  <w:p w14:paraId="5942F646" w14:textId="0A3B1A80" w:rsidR="007238BC" w:rsidRPr="00A44574" w:rsidRDefault="007238BC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C508E" w14:textId="42F441EA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F917CAF" w14:textId="77777777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40DC5BA" w14:textId="6C1F3F4D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5D41ACC3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4EC98C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0DDF2667" w14:textId="7B6914C5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3B8D8A8F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CF2BE0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B3F0293" w14:textId="2E96BCA1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5860AB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5860AB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400961FF" w:rsidR="00EE25E1" w:rsidRPr="00A44574" w:rsidRDefault="00EE25E1" w:rsidP="00C840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12C56C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1F15F586" w14:textId="11D323D8" w:rsidR="007238BC" w:rsidRDefault="007238BC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5860A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3014981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F8C18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18B04DA" w14:textId="272CA3AB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5860AB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5860AB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236DB9D9" w:rsidR="000D37CE" w:rsidRDefault="000D37CE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5860A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299F7" w14:textId="77777777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0E7D1DF" w14:textId="7BFE5EAA" w:rsidR="007238BC" w:rsidRDefault="007238BC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116"/>
              <w:gridCol w:w="456"/>
              <w:gridCol w:w="5954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09BED61D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0D37CE" w:rsidRPr="00A44574" w14:paraId="636C2DB2" w14:textId="77777777" w:rsidTr="00897521">
              <w:trPr>
                <w:trHeight w:val="247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5860AB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62CAB709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79D10571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5892E4D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18A14BAC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163E3BEF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ABB20FA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897521">
              <w:trPr>
                <w:trHeight w:val="395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17ECE26D" w14:textId="2917B468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74C177B9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15DA7EF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797073" w14:textId="3D1ADEC1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6E2F98B9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189752D6" w14:textId="3302D3E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B49D558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A516C07" w14:textId="3F37D096" w:rsidR="005838CE" w:rsidRPr="00A44574" w:rsidRDefault="005838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4454F2FE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6D89F8EF" w14:textId="09FAD70A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0106528" w14:textId="77184929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E5E65D" w14:textId="7E13F4D6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98A24F9" w14:textId="30057A03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392DEEBB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22CBE8E4" w14:textId="322C501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DACC11A" w14:textId="7397C90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8B5129A" w14:textId="739CE87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517A30" w14:textId="0E114C9E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5C08DA9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8F30DB1" w14:textId="1F612761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75203D0" w14:textId="6AA938C0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67104FE3" w:rsidR="000D37CE" w:rsidRDefault="005860A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BC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697517CB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647DF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4239A8A" w14:textId="3040EC5B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DA02D0F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C51A63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C51A63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958BDF9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14E120D7" w14:textId="7C7CA8A9" w:rsidR="007238BC" w:rsidRPr="00A44574" w:rsidRDefault="007238BC" w:rsidP="000D37CE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860AB">
      <w:pPr>
        <w:rPr>
          <w:sz w:val="24"/>
          <w:szCs w:val="24"/>
        </w:rPr>
      </w:pPr>
    </w:p>
    <w:sectPr w:rsidR="005A4BB8" w:rsidRPr="00A44574" w:rsidSect="005838CE">
      <w:footerReference w:type="default" r:id="rId11"/>
      <w:pgSz w:w="11906" w:h="16838"/>
      <w:pgMar w:top="1440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970C" w14:textId="77777777" w:rsidR="00930E96" w:rsidRDefault="00930E96" w:rsidP="005F5C9E">
      <w:pPr>
        <w:spacing w:after="0" w:line="240" w:lineRule="auto"/>
      </w:pPr>
      <w:r>
        <w:separator/>
      </w:r>
    </w:p>
  </w:endnote>
  <w:endnote w:type="continuationSeparator" w:id="0">
    <w:p w14:paraId="7DF6E12A" w14:textId="77777777" w:rsidR="00930E96" w:rsidRDefault="00930E96" w:rsidP="005F5C9E">
      <w:pPr>
        <w:spacing w:after="0" w:line="240" w:lineRule="auto"/>
      </w:pPr>
      <w:r>
        <w:continuationSeparator/>
      </w:r>
    </w:p>
  </w:endnote>
  <w:endnote w:type="continuationNotice" w:id="1">
    <w:p w14:paraId="55E08383" w14:textId="77777777" w:rsidR="00930E96" w:rsidRDefault="0093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5196" w14:textId="2689BDE2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60AB">
          <w:rPr>
            <w:noProof/>
          </w:rPr>
          <w:t>4</w:t>
        </w:r>
        <w:r>
          <w:fldChar w:fldCharType="end"/>
        </w:r>
        <w:r>
          <w:t>/</w:t>
        </w:r>
        <w:r w:rsidR="005860AB">
          <w:rPr>
            <w:noProof/>
          </w:rPr>
          <w:fldChar w:fldCharType="begin"/>
        </w:r>
        <w:r w:rsidR="005860AB">
          <w:rPr>
            <w:noProof/>
          </w:rPr>
          <w:instrText xml:space="preserve"> NUMPAGES  \* Arabic  \* MERGEFORMAT </w:instrText>
        </w:r>
        <w:r w:rsidR="005860AB">
          <w:rPr>
            <w:noProof/>
          </w:rPr>
          <w:fldChar w:fldCharType="separate"/>
        </w:r>
        <w:r w:rsidR="005860AB">
          <w:rPr>
            <w:noProof/>
          </w:rPr>
          <w:t>4</w:t>
        </w:r>
        <w:r w:rsidR="005860AB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846E" w14:textId="77777777" w:rsidR="00930E96" w:rsidRDefault="00930E96" w:rsidP="005F5C9E">
      <w:pPr>
        <w:spacing w:after="0" w:line="240" w:lineRule="auto"/>
      </w:pPr>
      <w:r>
        <w:separator/>
      </w:r>
    </w:p>
  </w:footnote>
  <w:footnote w:type="continuationSeparator" w:id="0">
    <w:p w14:paraId="68E88016" w14:textId="77777777" w:rsidR="00930E96" w:rsidRDefault="00930E96" w:rsidP="005F5C9E">
      <w:pPr>
        <w:spacing w:after="0" w:line="240" w:lineRule="auto"/>
      </w:pPr>
      <w:r>
        <w:continuationSeparator/>
      </w:r>
    </w:p>
  </w:footnote>
  <w:footnote w:type="continuationNotice" w:id="1">
    <w:p w14:paraId="5AEDCA0A" w14:textId="77777777" w:rsidR="00930E96" w:rsidRDefault="00930E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22798"/>
    <w:rsid w:val="00026175"/>
    <w:rsid w:val="00033115"/>
    <w:rsid w:val="00040ED2"/>
    <w:rsid w:val="00051FDF"/>
    <w:rsid w:val="0005387B"/>
    <w:rsid w:val="00070168"/>
    <w:rsid w:val="00071BE5"/>
    <w:rsid w:val="000826F8"/>
    <w:rsid w:val="000B1CDE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45290"/>
    <w:rsid w:val="001507C3"/>
    <w:rsid w:val="00150BC3"/>
    <w:rsid w:val="00160357"/>
    <w:rsid w:val="001754FC"/>
    <w:rsid w:val="001A0680"/>
    <w:rsid w:val="001B687C"/>
    <w:rsid w:val="001C244F"/>
    <w:rsid w:val="001C46D4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84F06"/>
    <w:rsid w:val="002A3CF3"/>
    <w:rsid w:val="002B06D3"/>
    <w:rsid w:val="002B1670"/>
    <w:rsid w:val="00305FD8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329"/>
    <w:rsid w:val="003D4688"/>
    <w:rsid w:val="00403CF9"/>
    <w:rsid w:val="004151FA"/>
    <w:rsid w:val="004239F8"/>
    <w:rsid w:val="004321EE"/>
    <w:rsid w:val="00432866"/>
    <w:rsid w:val="004809ED"/>
    <w:rsid w:val="00481637"/>
    <w:rsid w:val="00490759"/>
    <w:rsid w:val="00493D12"/>
    <w:rsid w:val="004B2507"/>
    <w:rsid w:val="004E1800"/>
    <w:rsid w:val="004F78FD"/>
    <w:rsid w:val="0050239E"/>
    <w:rsid w:val="00513EC0"/>
    <w:rsid w:val="00514F60"/>
    <w:rsid w:val="00544099"/>
    <w:rsid w:val="00571962"/>
    <w:rsid w:val="005838CE"/>
    <w:rsid w:val="005860AB"/>
    <w:rsid w:val="005A06ED"/>
    <w:rsid w:val="005A297A"/>
    <w:rsid w:val="005A4BB8"/>
    <w:rsid w:val="005A667A"/>
    <w:rsid w:val="005B707D"/>
    <w:rsid w:val="005C0F76"/>
    <w:rsid w:val="005F5963"/>
    <w:rsid w:val="005F5C9E"/>
    <w:rsid w:val="005F75C1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238BC"/>
    <w:rsid w:val="00751A6D"/>
    <w:rsid w:val="007561FF"/>
    <w:rsid w:val="00782A17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6567E"/>
    <w:rsid w:val="00884DEE"/>
    <w:rsid w:val="008964AA"/>
    <w:rsid w:val="00897521"/>
    <w:rsid w:val="008B6720"/>
    <w:rsid w:val="008D4F57"/>
    <w:rsid w:val="008D6551"/>
    <w:rsid w:val="008E270F"/>
    <w:rsid w:val="008F3BE8"/>
    <w:rsid w:val="00927D91"/>
    <w:rsid w:val="00930E96"/>
    <w:rsid w:val="009352C7"/>
    <w:rsid w:val="0094395D"/>
    <w:rsid w:val="00957676"/>
    <w:rsid w:val="00965725"/>
    <w:rsid w:val="00975B07"/>
    <w:rsid w:val="0098519E"/>
    <w:rsid w:val="009A1051"/>
    <w:rsid w:val="009B5702"/>
    <w:rsid w:val="009E2DF7"/>
    <w:rsid w:val="009E3146"/>
    <w:rsid w:val="009E6163"/>
    <w:rsid w:val="00A078F0"/>
    <w:rsid w:val="00A10C6C"/>
    <w:rsid w:val="00A11F4A"/>
    <w:rsid w:val="00A2007F"/>
    <w:rsid w:val="00A25A09"/>
    <w:rsid w:val="00A44574"/>
    <w:rsid w:val="00A55EFC"/>
    <w:rsid w:val="00A666FC"/>
    <w:rsid w:val="00A712D1"/>
    <w:rsid w:val="00A83DBE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B62F0"/>
    <w:rsid w:val="00BC2420"/>
    <w:rsid w:val="00BD2DCF"/>
    <w:rsid w:val="00BD55A2"/>
    <w:rsid w:val="00BE7777"/>
    <w:rsid w:val="00C11B47"/>
    <w:rsid w:val="00C12156"/>
    <w:rsid w:val="00C3360A"/>
    <w:rsid w:val="00C45BBD"/>
    <w:rsid w:val="00C51A63"/>
    <w:rsid w:val="00C770E5"/>
    <w:rsid w:val="00C82D3D"/>
    <w:rsid w:val="00C84F68"/>
    <w:rsid w:val="00C93C5A"/>
    <w:rsid w:val="00CA12FA"/>
    <w:rsid w:val="00CD52CE"/>
    <w:rsid w:val="00CE77BB"/>
    <w:rsid w:val="00D02BD3"/>
    <w:rsid w:val="00D02E72"/>
    <w:rsid w:val="00D22011"/>
    <w:rsid w:val="00D23EF4"/>
    <w:rsid w:val="00D4030D"/>
    <w:rsid w:val="00D66D79"/>
    <w:rsid w:val="00D72B46"/>
    <w:rsid w:val="00D75168"/>
    <w:rsid w:val="00D777EF"/>
    <w:rsid w:val="00D87A9A"/>
    <w:rsid w:val="00D916E3"/>
    <w:rsid w:val="00D93616"/>
    <w:rsid w:val="00DB67E7"/>
    <w:rsid w:val="00DC5F47"/>
    <w:rsid w:val="00DD0124"/>
    <w:rsid w:val="00DE5115"/>
    <w:rsid w:val="00DE6FBB"/>
    <w:rsid w:val="00E00429"/>
    <w:rsid w:val="00E0194F"/>
    <w:rsid w:val="00E171F3"/>
    <w:rsid w:val="00E32005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1418"/>
    <w:rsid w:val="00F63244"/>
    <w:rsid w:val="00F679F1"/>
    <w:rsid w:val="00F80D4A"/>
    <w:rsid w:val="00F8546C"/>
    <w:rsid w:val="00F97107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D8C7E-A4DA-455C-B283-EB0EF1FD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Bożena Wojtalewicz</cp:lastModifiedBy>
  <cp:revision>29</cp:revision>
  <cp:lastPrinted>2019-11-08T09:12:00Z</cp:lastPrinted>
  <dcterms:created xsi:type="dcterms:W3CDTF">2020-01-22T14:15:00Z</dcterms:created>
  <dcterms:modified xsi:type="dcterms:W3CDTF">2022-05-19T11:55:00Z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