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61EB5B2" w14:textId="37139686" w:rsidR="005A4B13" w:rsidRPr="0048145C" w:rsidRDefault="006E245F" w:rsidP="005A4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5A4B13">
              <w:rPr>
                <w:b/>
                <w:sz w:val="24"/>
                <w:szCs w:val="24"/>
              </w:rPr>
              <w:t xml:space="preserve"> </w:t>
            </w:r>
            <w:r w:rsidR="005A4B13" w:rsidRPr="00AB573D">
              <w:rPr>
                <w:sz w:val="24"/>
                <w:szCs w:val="24"/>
              </w:rPr>
              <w:t xml:space="preserve">do formularza oceny odpowiedniości </w:t>
            </w:r>
            <w:r w:rsidR="005A4B13" w:rsidRPr="0048145C">
              <w:rPr>
                <w:bCs/>
                <w:sz w:val="24"/>
                <w:szCs w:val="24"/>
              </w:rPr>
              <w:t>kandydatów na stanowiska członków Rady Nadzorczej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0291B4AA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536DB3">
                    <w:rPr>
                      <w:b/>
                      <w:bCs/>
                      <w:sz w:val="24"/>
                      <w:szCs w:val="24"/>
                    </w:rPr>
                    <w:t xml:space="preserve"> lub zarządach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2184E934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  <w:r w:rsidR="00536DB3">
                    <w:t>lub udziałów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532A2B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852961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  <w:r w:rsidR="00536DB3">
                    <w:rPr>
                      <w:b/>
                    </w:rPr>
                    <w:t xml:space="preserve"> lub zarządach</w:t>
                  </w:r>
                  <w:r w:rsidRPr="00986ED7">
                    <w:rPr>
                      <w:b/>
                    </w:rPr>
                    <w:t xml:space="preserve"> z uwzględnieniem stanowisk liczonych jako jedno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3C9BD34" w14:textId="08CBC3E0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  <w:r>
              <w:br w:type="page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0C260E38" w:rsidR="00CA4D10" w:rsidRDefault="00CA4D10"/>
    <w:p w14:paraId="2AFC2368" w14:textId="25E714F0" w:rsidR="00536DB3" w:rsidRDefault="00536DB3"/>
    <w:p w14:paraId="2D1B11F5" w14:textId="028CA485" w:rsidR="00536DB3" w:rsidRDefault="00536DB3"/>
    <w:p w14:paraId="689044DA" w14:textId="01AE446E" w:rsidR="00536DB3" w:rsidRDefault="00536DB3"/>
    <w:p w14:paraId="1583E34A" w14:textId="77777777" w:rsidR="00536DB3" w:rsidRDefault="00536DB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532A2B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532A2B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6EC2C0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D75E56">
                    <w:rPr>
                      <w:sz w:val="24"/>
                      <w:szCs w:val="24"/>
                    </w:rPr>
                    <w:t>y za organ dokonujący oceny</w:t>
                  </w:r>
                  <w:r w:rsidR="00BD1A0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D75E56">
      <w:footerReference w:type="even" r:id="rId11"/>
      <w:footerReference w:type="default" r:id="rId12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56AF8" w14:textId="77777777" w:rsidR="00532A2B" w:rsidRDefault="00532A2B" w:rsidP="00832D7A">
      <w:pPr>
        <w:spacing w:after="0" w:line="240" w:lineRule="auto"/>
      </w:pPr>
      <w:r>
        <w:separator/>
      </w:r>
    </w:p>
  </w:endnote>
  <w:endnote w:type="continuationSeparator" w:id="0">
    <w:p w14:paraId="2D4D815A" w14:textId="77777777" w:rsidR="00532A2B" w:rsidRDefault="00532A2B" w:rsidP="00832D7A">
      <w:pPr>
        <w:spacing w:after="0" w:line="240" w:lineRule="auto"/>
      </w:pPr>
      <w:r>
        <w:continuationSeparator/>
      </w:r>
    </w:p>
  </w:endnote>
  <w:endnote w:type="continuationNotice" w:id="1">
    <w:p w14:paraId="6393F733" w14:textId="77777777" w:rsidR="00532A2B" w:rsidRDefault="00532A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4F4A" w14:textId="77777777" w:rsidR="00532A2B" w:rsidRDefault="00532A2B" w:rsidP="00832D7A">
      <w:pPr>
        <w:spacing w:after="0" w:line="240" w:lineRule="auto"/>
      </w:pPr>
      <w:r>
        <w:separator/>
      </w:r>
    </w:p>
  </w:footnote>
  <w:footnote w:type="continuationSeparator" w:id="0">
    <w:p w14:paraId="7C3FA70D" w14:textId="77777777" w:rsidR="00532A2B" w:rsidRDefault="00532A2B" w:rsidP="00832D7A">
      <w:pPr>
        <w:spacing w:after="0" w:line="240" w:lineRule="auto"/>
      </w:pPr>
      <w:r>
        <w:continuationSeparator/>
      </w:r>
    </w:p>
  </w:footnote>
  <w:footnote w:type="continuationNotice" w:id="1">
    <w:p w14:paraId="4BCF8A6E" w14:textId="77777777" w:rsidR="00532A2B" w:rsidRDefault="00532A2B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32A2B"/>
    <w:rsid w:val="00536DB3"/>
    <w:rsid w:val="00544099"/>
    <w:rsid w:val="0054411F"/>
    <w:rsid w:val="005548D7"/>
    <w:rsid w:val="00571962"/>
    <w:rsid w:val="00591681"/>
    <w:rsid w:val="005A297A"/>
    <w:rsid w:val="005A4B13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1A09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75E56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  <w:rsid w:val="00E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Mateusz Lasek</cp:lastModifiedBy>
  <cp:revision>6</cp:revision>
  <cp:lastPrinted>2019-11-27T15:08:00Z</cp:lastPrinted>
  <dcterms:created xsi:type="dcterms:W3CDTF">2020-01-24T11:17:00Z</dcterms:created>
  <dcterms:modified xsi:type="dcterms:W3CDTF">2021-04-09T16:52:00Z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